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548DD4"/>
        </w:rPr>
      </w:pPr>
    </w:p>
    <w:p w14:paraId="02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548DD4"/>
        </w:rPr>
      </w:pPr>
      <w:r>
        <w:rPr>
          <w:rFonts w:ascii="Times New Roman" w:hAnsi="Times New Roman"/>
          <w:b w:val="1"/>
          <w:color w:val="548DD4"/>
        </w:rPr>
        <w:t>Изначально Вышестоящий Дом Изначально Вышестоящего Отца</w:t>
      </w:r>
    </w:p>
    <w:p w14:paraId="03000000">
      <w:pPr>
        <w:ind w:firstLine="0" w:left="36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b w:val="1"/>
          <w:color w:val="7030A0"/>
        </w:rPr>
        <w:t xml:space="preserve">58. 391.ИВДИВО Североуральск </w:t>
      </w:r>
      <w:r>
        <w:rPr>
          <w:rFonts w:ascii="Times New Roman" w:hAnsi="Times New Roman"/>
          <w:b w:val="1"/>
          <w:color w:val="C00000"/>
        </w:rPr>
        <w:t>ИВАС Емельян ИВАС КХ</w:t>
      </w:r>
    </w:p>
    <w:p w14:paraId="04000000">
      <w:pPr>
        <w:ind w:firstLine="0" w:left="360"/>
        <w:jc w:val="center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FF0000"/>
        </w:rPr>
        <w:t>ИВДИВО территории 960 архетип ИВДИВО</w:t>
      </w:r>
    </w:p>
    <w:p w14:paraId="05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0070C0"/>
        </w:rPr>
      </w:pPr>
    </w:p>
    <w:p w14:paraId="06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0070C0"/>
        </w:rPr>
      </w:pPr>
      <w:r>
        <w:rPr>
          <w:rFonts w:ascii="Times New Roman" w:hAnsi="Times New Roman"/>
          <w:b w:val="1"/>
          <w:color w:val="0070C0"/>
        </w:rPr>
        <w:t>Совет Изначально Вышестоящего Отца</w:t>
      </w:r>
    </w:p>
    <w:p w14:paraId="07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101010"/>
        </w:rPr>
      </w:pPr>
      <w:r>
        <w:rPr>
          <w:rFonts w:ascii="Times New Roman" w:hAnsi="Times New Roman"/>
          <w:b w:val="1"/>
          <w:color w:val="101010"/>
        </w:rPr>
        <w:t>Протокол Совета от 09.09</w:t>
      </w:r>
      <w:r>
        <w:rPr>
          <w:rFonts w:ascii="Times New Roman" w:hAnsi="Times New Roman"/>
          <w:b w:val="1"/>
          <w:color w:val="101010"/>
        </w:rPr>
        <w:t>.2025 год</w:t>
      </w:r>
    </w:p>
    <w:p w14:paraId="08000000">
      <w:pPr>
        <w:spacing w:line="100" w:lineRule="atLeast"/>
        <w:ind/>
        <w:contextualSpacing w:val="1"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>Утверждено Главой подразделения ИВДИВО ИВАС К</w:t>
      </w:r>
      <w:r>
        <w:rPr>
          <w:rFonts w:ascii="Times New Roman" w:hAnsi="Times New Roman"/>
          <w:color w:val="FF0000"/>
          <w:sz w:val="22"/>
        </w:rPr>
        <w:t xml:space="preserve">ут </w:t>
      </w:r>
      <w:r>
        <w:rPr>
          <w:rFonts w:ascii="Times New Roman" w:hAnsi="Times New Roman"/>
          <w:color w:val="FF0000"/>
          <w:sz w:val="22"/>
        </w:rPr>
        <w:t>Хуми</w:t>
      </w:r>
      <w:r>
        <w:rPr>
          <w:rFonts w:ascii="Times New Roman" w:hAnsi="Times New Roman"/>
          <w:color w:val="FF0000"/>
          <w:sz w:val="22"/>
        </w:rPr>
        <w:t xml:space="preserve"> Рязанов А.С.       13.05</w:t>
      </w:r>
      <w:r>
        <w:rPr>
          <w:rFonts w:ascii="Times New Roman" w:hAnsi="Times New Roman"/>
          <w:color w:val="FF0000"/>
          <w:sz w:val="22"/>
        </w:rPr>
        <w:t>.2026 г</w:t>
      </w:r>
    </w:p>
    <w:p w14:paraId="09000000">
      <w:pPr>
        <w:spacing w:line="100" w:lineRule="atLeast"/>
        <w:ind/>
        <w:contextualSpacing w:val="1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14:paraId="0A000000">
      <w:pPr>
        <w:spacing w:line="100" w:lineRule="atLeast"/>
        <w:ind/>
        <w:contextualSpacing w:val="1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Присутствовали: </w:t>
      </w:r>
      <w:r>
        <w:rPr>
          <w:rFonts w:ascii="Times New Roman" w:hAnsi="Times New Roman"/>
          <w:b w:val="1"/>
          <w:color w:val="FF0000"/>
          <w:sz w:val="22"/>
        </w:rPr>
        <w:t>15</w:t>
      </w:r>
      <w:r>
        <w:rPr>
          <w:rFonts w:ascii="Times New Roman" w:hAnsi="Times New Roman"/>
          <w:b w:val="1"/>
          <w:color w:val="FF0000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Аватаров</w:t>
      </w:r>
      <w:r>
        <w:rPr>
          <w:rFonts w:ascii="Times New Roman" w:hAnsi="Times New Roman"/>
          <w:b w:val="1"/>
          <w:sz w:val="22"/>
        </w:rPr>
        <w:t xml:space="preserve"> ИВО</w:t>
      </w:r>
    </w:p>
    <w:tbl>
      <w:tblPr>
        <w:tblStyle w:val="Style_1"/>
        <w:tblInd w:type="dxa" w:w="108"/>
        <w:tblLayout w:type="fixed"/>
      </w:tblPr>
      <w:tblGrid>
        <w:gridCol w:w="4536"/>
      </w:tblGrid>
      <w:tr>
        <w:trPr>
          <w:trHeight w:hRule="atLeast" w:val="304"/>
        </w:trPr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B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   </w:t>
            </w:r>
            <w:r>
              <w:rPr>
                <w:rFonts w:ascii="Times New Roman" w:hAnsi="Times New Roman"/>
                <w:sz w:val="22"/>
              </w:rPr>
              <w:t>Рязанов Алексей Сергеевич</w:t>
            </w:r>
          </w:p>
          <w:p w14:paraId="0C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 </w:t>
            </w:r>
            <w:r>
              <w:rPr>
                <w:rFonts w:ascii="Times New Roman" w:hAnsi="Times New Roman"/>
                <w:sz w:val="22"/>
              </w:rPr>
              <w:t>Козиева</w:t>
            </w:r>
            <w:r>
              <w:rPr>
                <w:rFonts w:ascii="Times New Roman" w:hAnsi="Times New Roman"/>
                <w:sz w:val="22"/>
              </w:rPr>
              <w:t xml:space="preserve"> Любовь Юрьевна</w:t>
            </w:r>
          </w:p>
          <w:p w14:paraId="0D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 </w:t>
            </w:r>
            <w:r>
              <w:rPr>
                <w:rFonts w:ascii="Times New Roman" w:hAnsi="Times New Roman"/>
                <w:sz w:val="22"/>
              </w:rPr>
              <w:t>Таранкова</w:t>
            </w:r>
            <w:r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14:paraId="0E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 xml:space="preserve">.   </w:t>
            </w:r>
            <w:r>
              <w:rPr>
                <w:rFonts w:ascii="Times New Roman" w:hAnsi="Times New Roman"/>
                <w:sz w:val="22"/>
              </w:rPr>
              <w:t>Смолинский</w:t>
            </w:r>
            <w:r>
              <w:rPr>
                <w:rFonts w:ascii="Times New Roman" w:hAnsi="Times New Roman"/>
                <w:sz w:val="22"/>
              </w:rPr>
              <w:t xml:space="preserve"> Олег </w:t>
            </w:r>
            <w:r>
              <w:rPr>
                <w:rFonts w:ascii="Times New Roman" w:hAnsi="Times New Roman"/>
                <w:sz w:val="22"/>
              </w:rPr>
              <w:t>Алимович</w:t>
            </w:r>
          </w:p>
          <w:p w14:paraId="0F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 xml:space="preserve">.   </w:t>
            </w:r>
            <w:r>
              <w:rPr>
                <w:rFonts w:ascii="Times New Roman" w:hAnsi="Times New Roman"/>
                <w:sz w:val="22"/>
              </w:rPr>
              <w:t>Заринш</w:t>
            </w:r>
            <w:r>
              <w:rPr>
                <w:rFonts w:ascii="Times New Roman" w:hAnsi="Times New Roman"/>
                <w:sz w:val="22"/>
              </w:rPr>
              <w:t xml:space="preserve"> Марина </w:t>
            </w:r>
            <w:r>
              <w:rPr>
                <w:rFonts w:ascii="Times New Roman" w:hAnsi="Times New Roman"/>
                <w:sz w:val="22"/>
              </w:rPr>
              <w:t>Улдисовна</w:t>
            </w:r>
          </w:p>
          <w:p w14:paraId="10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 xml:space="preserve">.   </w:t>
            </w:r>
            <w:r>
              <w:rPr>
                <w:rFonts w:ascii="Times New Roman" w:hAnsi="Times New Roman"/>
                <w:sz w:val="22"/>
              </w:rPr>
              <w:t>Шефер</w:t>
            </w:r>
            <w:r>
              <w:rPr>
                <w:rFonts w:ascii="Times New Roman" w:hAnsi="Times New Roman"/>
                <w:sz w:val="22"/>
              </w:rPr>
              <w:t xml:space="preserve"> Ольга </w:t>
            </w:r>
            <w:r>
              <w:rPr>
                <w:rFonts w:ascii="Times New Roman" w:hAnsi="Times New Roman"/>
                <w:sz w:val="22"/>
              </w:rPr>
              <w:t>Рихардовна</w:t>
            </w:r>
          </w:p>
          <w:p w14:paraId="11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 xml:space="preserve">.   </w:t>
            </w:r>
            <w:r>
              <w:rPr>
                <w:rFonts w:ascii="Times New Roman" w:hAnsi="Times New Roman"/>
                <w:sz w:val="22"/>
              </w:rPr>
              <w:t>Конопелькина</w:t>
            </w:r>
            <w:r>
              <w:rPr>
                <w:rFonts w:ascii="Times New Roman" w:hAnsi="Times New Roman"/>
                <w:sz w:val="22"/>
              </w:rPr>
              <w:t xml:space="preserve"> Светлана Павловна</w:t>
            </w:r>
          </w:p>
          <w:p w14:paraId="12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8.   </w:t>
            </w:r>
            <w:r>
              <w:rPr>
                <w:rFonts w:ascii="Times New Roman" w:hAnsi="Times New Roman"/>
                <w:sz w:val="22"/>
              </w:rPr>
              <w:t>Шадрин Александр</w:t>
            </w:r>
          </w:p>
          <w:p w14:paraId="13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>
              <w:rPr>
                <w:rFonts w:ascii="Times New Roman" w:hAnsi="Times New Roman"/>
                <w:sz w:val="22"/>
              </w:rPr>
              <w:t>.   Иванова Надежда Георгиевна</w:t>
            </w:r>
          </w:p>
          <w:p w14:paraId="14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. Рязанова Светлана Александровна</w:t>
            </w:r>
          </w:p>
          <w:p w14:paraId="15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>
              <w:rPr>
                <w:rFonts w:ascii="Times New Roman" w:hAnsi="Times New Roman"/>
                <w:sz w:val="22"/>
              </w:rPr>
              <w:t>. Казанцев Сергей Степанович</w:t>
            </w:r>
          </w:p>
          <w:p w14:paraId="16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>
              <w:rPr>
                <w:rFonts w:ascii="Times New Roman" w:hAnsi="Times New Roman"/>
                <w:sz w:val="22"/>
              </w:rPr>
              <w:t>Корытина</w:t>
            </w:r>
            <w:r>
              <w:rPr>
                <w:rFonts w:ascii="Times New Roman" w:hAnsi="Times New Roman"/>
                <w:sz w:val="22"/>
              </w:rPr>
              <w:t xml:space="preserve"> Ольга Александровна</w:t>
            </w:r>
          </w:p>
          <w:p w14:paraId="17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>
              <w:rPr>
                <w:rFonts w:ascii="Times New Roman" w:hAnsi="Times New Roman"/>
                <w:sz w:val="22"/>
              </w:rPr>
              <w:t>Радаева</w:t>
            </w:r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14:paraId="18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>
              <w:rPr>
                <w:rFonts w:ascii="Times New Roman" w:hAnsi="Times New Roman"/>
                <w:sz w:val="22"/>
              </w:rPr>
              <w:t>. Казанцева Любовь Владимировна</w:t>
            </w:r>
          </w:p>
          <w:p w14:paraId="19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>
              <w:rPr>
                <w:rFonts w:ascii="Times New Roman" w:hAnsi="Times New Roman"/>
                <w:sz w:val="22"/>
              </w:rPr>
              <w:t>Коростина</w:t>
            </w:r>
            <w:r>
              <w:rPr>
                <w:rFonts w:ascii="Times New Roman" w:hAnsi="Times New Roman"/>
                <w:sz w:val="22"/>
              </w:rPr>
              <w:t xml:space="preserve"> Галина Ивановна</w:t>
            </w:r>
          </w:p>
          <w:p w14:paraId="1A000000">
            <w:pPr>
              <w:pStyle w:val="Style_2"/>
              <w:spacing w:line="100" w:lineRule="atLeast"/>
              <w:ind w:firstLine="0" w:left="0"/>
              <w:rPr>
                <w:sz w:val="22"/>
              </w:rPr>
            </w:pPr>
          </w:p>
        </w:tc>
      </w:tr>
      <w:tr>
        <w:trPr>
          <w:trHeight w:hRule="atLeast" w:val="304"/>
        </w:trPr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B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Состоялись:</w:t>
            </w:r>
          </w:p>
        </w:tc>
      </w:tr>
    </w:tbl>
    <w:p w14:paraId="1C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1.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>ЭП взнос подразделение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соответствии</w:t>
      </w:r>
      <w:r>
        <w:rPr>
          <w:rFonts w:ascii="Times New Roman" w:hAnsi="Times New Roman"/>
          <w:sz w:val="22"/>
        </w:rPr>
        <w:t xml:space="preserve"> Распоряжения ИВДИВО всем ДП. Отдал Глава Подразделения.</w:t>
      </w:r>
    </w:p>
    <w:p w14:paraId="1D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b w:val="1"/>
          <w:sz w:val="22"/>
        </w:rPr>
        <w:t>.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Изменения подхода проведения праздничных практик </w:t>
      </w:r>
      <w:r>
        <w:rPr>
          <w:rFonts w:ascii="Times New Roman" w:hAnsi="Times New Roman"/>
          <w:sz w:val="22"/>
        </w:rPr>
        <w:t>основании</w:t>
      </w:r>
      <w:r>
        <w:rPr>
          <w:rFonts w:ascii="Times New Roman" w:hAnsi="Times New Roman"/>
          <w:sz w:val="22"/>
        </w:rPr>
        <w:t xml:space="preserve"> Распоряжения 4  п.4 с дальнейшим внесением даты и названия праздничной практики соответствии заявления служения в ИВДИВО 2025-2026 год в </w:t>
      </w:r>
      <w:r>
        <w:rPr>
          <w:rFonts w:ascii="Times New Roman" w:hAnsi="Times New Roman"/>
          <w:sz w:val="22"/>
        </w:rPr>
        <w:t>план-графикпраздничных</w:t>
      </w:r>
      <w:r>
        <w:rPr>
          <w:rFonts w:ascii="Times New Roman" w:hAnsi="Times New Roman"/>
          <w:sz w:val="22"/>
        </w:rPr>
        <w:t xml:space="preserve"> практик подразделения ИВДИВО Североуральск. </w:t>
      </w:r>
      <w:r>
        <w:rPr>
          <w:rFonts w:ascii="Times New Roman" w:hAnsi="Times New Roman"/>
          <w:sz w:val="22"/>
        </w:rPr>
        <w:t>Аватаресса</w:t>
      </w:r>
      <w:r>
        <w:rPr>
          <w:rFonts w:ascii="Times New Roman" w:hAnsi="Times New Roman"/>
          <w:sz w:val="22"/>
        </w:rPr>
        <w:t xml:space="preserve"> ИВО </w:t>
      </w:r>
      <w:r>
        <w:rPr>
          <w:rFonts w:ascii="Times New Roman" w:hAnsi="Times New Roman"/>
          <w:sz w:val="22"/>
        </w:rPr>
        <w:t>Шефер</w:t>
      </w:r>
      <w:r>
        <w:rPr>
          <w:rFonts w:ascii="Times New Roman" w:hAnsi="Times New Roman"/>
          <w:sz w:val="22"/>
        </w:rPr>
        <w:t xml:space="preserve"> Ольга </w:t>
      </w:r>
      <w:r>
        <w:rPr>
          <w:rFonts w:ascii="Times New Roman" w:hAnsi="Times New Roman"/>
          <w:sz w:val="22"/>
        </w:rPr>
        <w:t>Рихардовна</w:t>
      </w:r>
      <w:r>
        <w:rPr>
          <w:rFonts w:ascii="Times New Roman" w:hAnsi="Times New Roman"/>
          <w:sz w:val="22"/>
        </w:rPr>
        <w:t>.</w:t>
      </w:r>
    </w:p>
    <w:p w14:paraId="1E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3</w:t>
      </w:r>
      <w:r>
        <w:rPr>
          <w:rFonts w:ascii="Times New Roman" w:hAnsi="Times New Roman"/>
          <w:b w:val="1"/>
          <w:sz w:val="22"/>
        </w:rPr>
        <w:t>.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Изменения стандарта Плана-распределения направления Обменного Огня </w:t>
      </w:r>
      <w:r>
        <w:rPr>
          <w:rFonts w:ascii="Times New Roman" w:hAnsi="Times New Roman"/>
          <w:sz w:val="22"/>
        </w:rPr>
        <w:t>Синтез-ивдиво-цельности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подразделения ИВДИВО Североуральск; ЭП каждого в 8-ми видах выражения реализации,  в процентном выражении по пунктам в Огне и Материи. </w:t>
      </w:r>
      <w:r>
        <w:rPr>
          <w:rFonts w:ascii="Times New Roman" w:hAnsi="Times New Roman"/>
          <w:sz w:val="22"/>
        </w:rPr>
        <w:t>Аватаресса</w:t>
      </w:r>
      <w:r>
        <w:rPr>
          <w:rFonts w:ascii="Times New Roman" w:hAnsi="Times New Roman"/>
          <w:sz w:val="22"/>
        </w:rPr>
        <w:t xml:space="preserve"> ИВО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Корытина</w:t>
      </w:r>
      <w:r>
        <w:rPr>
          <w:rFonts w:ascii="Times New Roman" w:hAnsi="Times New Roman"/>
          <w:sz w:val="22"/>
        </w:rPr>
        <w:t xml:space="preserve"> Ольга Александровна</w:t>
      </w:r>
    </w:p>
    <w:p w14:paraId="1F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4</w:t>
      </w:r>
      <w:r>
        <w:rPr>
          <w:rFonts w:ascii="Times New Roman" w:hAnsi="Times New Roman"/>
          <w:b w:val="1"/>
          <w:sz w:val="22"/>
        </w:rPr>
        <w:t>.</w:t>
      </w:r>
      <w:r>
        <w:rPr>
          <w:rFonts w:ascii="Times New Roman" w:hAnsi="Times New Roman"/>
          <w:sz w:val="22"/>
        </w:rPr>
        <w:t xml:space="preserve">  Итогами Совета ИВО развернули по территории ИВДИВО, </w:t>
      </w:r>
      <w:r>
        <w:rPr>
          <w:rFonts w:ascii="Times New Roman" w:hAnsi="Times New Roman"/>
          <w:sz w:val="22"/>
        </w:rPr>
        <w:t>ИВДИВО-зданиях</w:t>
      </w:r>
      <w:r>
        <w:rPr>
          <w:rFonts w:ascii="Times New Roman" w:hAnsi="Times New Roman"/>
          <w:sz w:val="22"/>
        </w:rPr>
        <w:t xml:space="preserve">, 17 Огней и Синтезов Организаций по физическому выражению </w:t>
      </w:r>
      <w:r>
        <w:rPr>
          <w:rFonts w:ascii="Times New Roman" w:hAnsi="Times New Roman"/>
          <w:sz w:val="22"/>
        </w:rPr>
        <w:t>ДП-х</w:t>
      </w:r>
      <w:r>
        <w:rPr>
          <w:rFonts w:ascii="Times New Roman" w:hAnsi="Times New Roman"/>
          <w:sz w:val="22"/>
        </w:rPr>
        <w:t xml:space="preserve"> ИВДИВО ракурсом Синтеза </w:t>
      </w:r>
      <w:r>
        <w:rPr>
          <w:rFonts w:ascii="Times New Roman" w:hAnsi="Times New Roman"/>
          <w:sz w:val="22"/>
        </w:rPr>
        <w:t>Мерики</w:t>
      </w:r>
      <w:r>
        <w:rPr>
          <w:rFonts w:ascii="Times New Roman" w:hAnsi="Times New Roman"/>
          <w:sz w:val="22"/>
        </w:rPr>
        <w:t xml:space="preserve"> с репликацией лучшего опыта каждого в Ядро Синтеза подразделения </w:t>
      </w:r>
      <w:r>
        <w:rPr>
          <w:rFonts w:ascii="Times New Roman" w:hAnsi="Times New Roman"/>
          <w:sz w:val="22"/>
        </w:rPr>
        <w:t>ИВДИВОСевероурадьск</w:t>
      </w:r>
      <w:r>
        <w:rPr>
          <w:rFonts w:ascii="Times New Roman" w:hAnsi="Times New Roman"/>
          <w:sz w:val="22"/>
        </w:rPr>
        <w:t xml:space="preserve">  и каждому человеку территории.</w:t>
      </w:r>
    </w:p>
    <w:p w14:paraId="20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</w:p>
    <w:p w14:paraId="21000000">
      <w:pPr>
        <w:tabs>
          <w:tab w:leader="none" w:pos="2109" w:val="left"/>
        </w:tabs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 xml:space="preserve">Решения: </w:t>
      </w:r>
      <w:r>
        <w:rPr>
          <w:rFonts w:ascii="Times New Roman" w:hAnsi="Times New Roman"/>
          <w:b w:val="1"/>
          <w:sz w:val="22"/>
        </w:rPr>
        <w:tab/>
      </w:r>
    </w:p>
    <w:p w14:paraId="22000000">
      <w:pPr>
        <w:spacing w:line="10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1.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Утверждена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Станца</w:t>
      </w:r>
      <w:r>
        <w:rPr>
          <w:rFonts w:ascii="Times New Roman" w:hAnsi="Times New Roman"/>
          <w:color w:val="000000"/>
          <w:sz w:val="22"/>
        </w:rPr>
        <w:t xml:space="preserve"> подр</w:t>
      </w:r>
      <w:r>
        <w:rPr>
          <w:rFonts w:ascii="Times New Roman" w:hAnsi="Times New Roman"/>
          <w:color w:val="000000"/>
          <w:sz w:val="22"/>
        </w:rPr>
        <w:t xml:space="preserve">азделения ИВДИВО Североуральск: </w:t>
      </w:r>
      <w:r>
        <w:rPr>
          <w:rFonts w:ascii="Times New Roman" w:hAnsi="Times New Roman"/>
          <w:color w:val="000000"/>
          <w:sz w:val="22"/>
        </w:rPr>
        <w:t>Столпность</w:t>
      </w:r>
      <w:r>
        <w:rPr>
          <w:rFonts w:ascii="Times New Roman" w:hAnsi="Times New Roman"/>
          <w:color w:val="000000"/>
          <w:sz w:val="22"/>
        </w:rPr>
        <w:t xml:space="preserve"> иск </w:t>
      </w:r>
      <w:r>
        <w:rPr>
          <w:rFonts w:ascii="Times New Roman" w:hAnsi="Times New Roman"/>
          <w:color w:val="000000"/>
          <w:sz w:val="22"/>
        </w:rPr>
        <w:t>ИВДИВО-космически</w:t>
      </w:r>
      <w:r>
        <w:rPr>
          <w:rFonts w:ascii="Times New Roman" w:hAnsi="Times New Roman"/>
          <w:color w:val="000000"/>
          <w:sz w:val="22"/>
        </w:rPr>
        <w:t>.</w:t>
      </w:r>
    </w:p>
    <w:p w14:paraId="23000000">
      <w:pPr>
        <w:spacing w:line="10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2.Утвержде</w:t>
      </w:r>
      <w:r>
        <w:rPr>
          <w:rFonts w:ascii="Times New Roman" w:hAnsi="Times New Roman"/>
          <w:color w:val="000000"/>
          <w:sz w:val="22"/>
        </w:rPr>
        <w:t>н План ОО на сентябрь 2025 года. Голосование</w:t>
      </w:r>
      <w:r>
        <w:rPr>
          <w:rFonts w:ascii="Times New Roman" w:hAnsi="Times New Roman"/>
          <w:color w:val="000000"/>
          <w:sz w:val="22"/>
        </w:rPr>
        <w:t>м-</w:t>
      </w:r>
      <w:r>
        <w:rPr>
          <w:rFonts w:ascii="Times New Roman" w:hAnsi="Times New Roman"/>
          <w:color w:val="000000"/>
          <w:sz w:val="22"/>
        </w:rPr>
        <w:t xml:space="preserve"> единогласно.</w:t>
      </w:r>
    </w:p>
    <w:p w14:paraId="24000000">
      <w:pPr>
        <w:spacing w:line="10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3. </w:t>
      </w:r>
      <w:r>
        <w:rPr>
          <w:rFonts w:ascii="Times New Roman" w:hAnsi="Times New Roman"/>
          <w:color w:val="000000"/>
          <w:sz w:val="22"/>
        </w:rPr>
        <w:t xml:space="preserve">Утвержден добровольный ЭП взнос  в подразделение ИВДИВО Североуральск в размере 1800 ЭП </w:t>
      </w:r>
      <w:r>
        <w:rPr>
          <w:rFonts w:ascii="Times New Roman" w:hAnsi="Times New Roman"/>
          <w:color w:val="000000"/>
          <w:sz w:val="22"/>
        </w:rPr>
        <w:t>едениц</w:t>
      </w:r>
      <w:r>
        <w:rPr>
          <w:rFonts w:ascii="Times New Roman" w:hAnsi="Times New Roman"/>
          <w:color w:val="000000"/>
          <w:sz w:val="22"/>
        </w:rPr>
        <w:t>, соответствии Распоряжения</w:t>
      </w:r>
    </w:p>
    <w:p w14:paraId="25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2.</w:t>
      </w:r>
      <w:r>
        <w:rPr>
          <w:rFonts w:ascii="Times New Roman" w:hAnsi="Times New Roman"/>
          <w:sz w:val="22"/>
        </w:rPr>
        <w:t xml:space="preserve">Сформированная ссылка таблицы для заполнения каждым </w:t>
      </w:r>
      <w:r>
        <w:rPr>
          <w:rFonts w:ascii="Times New Roman" w:hAnsi="Times New Roman"/>
          <w:sz w:val="22"/>
        </w:rPr>
        <w:t>ДП-м</w:t>
      </w:r>
      <w:r>
        <w:rPr>
          <w:rFonts w:ascii="Times New Roman" w:hAnsi="Times New Roman"/>
          <w:sz w:val="22"/>
        </w:rPr>
        <w:t xml:space="preserve"> подразделения даты и темы праздничных практик соответствии 4-рицы на </w:t>
      </w:r>
      <w:r>
        <w:rPr>
          <w:rFonts w:ascii="Times New Roman" w:hAnsi="Times New Roman"/>
          <w:sz w:val="22"/>
        </w:rPr>
        <w:t>эл</w:t>
      </w:r>
      <w:r>
        <w:rPr>
          <w:rFonts w:ascii="Times New Roman" w:hAnsi="Times New Roman"/>
          <w:sz w:val="22"/>
        </w:rPr>
        <w:t>.п</w:t>
      </w:r>
      <w:r>
        <w:rPr>
          <w:rFonts w:ascii="Times New Roman" w:hAnsi="Times New Roman"/>
          <w:sz w:val="22"/>
        </w:rPr>
        <w:t>очте</w:t>
      </w:r>
      <w:r>
        <w:rPr>
          <w:rFonts w:ascii="Times New Roman" w:hAnsi="Times New Roman"/>
          <w:sz w:val="22"/>
        </w:rPr>
        <w:t xml:space="preserve"> каждого.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Аватаресса</w:t>
      </w:r>
      <w:r>
        <w:rPr>
          <w:rFonts w:ascii="Times New Roman" w:hAnsi="Times New Roman"/>
          <w:sz w:val="22"/>
        </w:rPr>
        <w:t xml:space="preserve"> ИВО </w:t>
      </w:r>
      <w:r>
        <w:rPr>
          <w:rFonts w:ascii="Times New Roman" w:hAnsi="Times New Roman"/>
          <w:sz w:val="22"/>
        </w:rPr>
        <w:t>Шефер</w:t>
      </w:r>
      <w:r>
        <w:rPr>
          <w:rFonts w:ascii="Times New Roman" w:hAnsi="Times New Roman"/>
          <w:sz w:val="22"/>
        </w:rPr>
        <w:t xml:space="preserve"> Ольга </w:t>
      </w:r>
      <w:r>
        <w:rPr>
          <w:rFonts w:ascii="Times New Roman" w:hAnsi="Times New Roman"/>
          <w:sz w:val="22"/>
        </w:rPr>
        <w:t>Рихардовна</w:t>
      </w:r>
      <w:r>
        <w:rPr>
          <w:rFonts w:ascii="Times New Roman" w:hAnsi="Times New Roman"/>
          <w:sz w:val="22"/>
        </w:rPr>
        <w:t>.</w:t>
      </w:r>
    </w:p>
    <w:p w14:paraId="26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3</w:t>
      </w:r>
      <w:r>
        <w:rPr>
          <w:rFonts w:ascii="Times New Roman" w:hAnsi="Times New Roman"/>
          <w:sz w:val="22"/>
        </w:rPr>
        <w:t xml:space="preserve">.   Вошли </w:t>
      </w:r>
      <w:r>
        <w:rPr>
          <w:rFonts w:ascii="Times New Roman" w:hAnsi="Times New Roman"/>
          <w:sz w:val="22"/>
        </w:rPr>
        <w:t>ВС</w:t>
      </w:r>
      <w:r>
        <w:rPr>
          <w:rFonts w:ascii="Times New Roman" w:hAnsi="Times New Roman"/>
          <w:sz w:val="22"/>
        </w:rPr>
        <w:t xml:space="preserve"> в ночное обучение, разработку, подготовку к стяжанию Штаба ВС ИВДИВО Североуральск . Занятия ВС состоится соответствии Плана Синтез деятельности ИВДИВО Североурал</w:t>
      </w:r>
      <w:r>
        <w:rPr>
          <w:rFonts w:ascii="Times New Roman" w:hAnsi="Times New Roman"/>
          <w:sz w:val="22"/>
        </w:rPr>
        <w:t>ь</w:t>
      </w:r>
      <w:r>
        <w:rPr>
          <w:rFonts w:ascii="Times New Roman" w:hAnsi="Times New Roman"/>
          <w:sz w:val="22"/>
        </w:rPr>
        <w:t xml:space="preserve">ск 10.04.2025 г с 18.00 до 20.00 ч. </w:t>
      </w:r>
      <w:r>
        <w:rPr>
          <w:rFonts w:ascii="Times New Roman" w:hAnsi="Times New Roman"/>
          <w:sz w:val="22"/>
        </w:rPr>
        <w:t>Аватар</w:t>
      </w:r>
      <w:r>
        <w:rPr>
          <w:rFonts w:ascii="Times New Roman" w:hAnsi="Times New Roman"/>
          <w:sz w:val="22"/>
        </w:rPr>
        <w:t xml:space="preserve"> ИВО Глава ВС ИВДИВО Североуральск.</w:t>
      </w:r>
    </w:p>
    <w:p w14:paraId="27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</w:p>
    <w:p w14:paraId="28000000">
      <w:pPr>
        <w:spacing w:line="100" w:lineRule="atLeast"/>
        <w:ind/>
        <w:contextualSpacing w:val="1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Голосование:</w:t>
      </w:r>
    </w:p>
    <w:p w14:paraId="29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/>
          <w:sz w:val="22"/>
        </w:rPr>
        <w:t>Голосование по решению Совета ИВО п.3. «За» - 13;  «Против» - 2;  «Воздержался» - 0</w:t>
      </w:r>
    </w:p>
    <w:p w14:paraId="2A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</w:p>
    <w:p w14:paraId="2B000000">
      <w:pPr>
        <w:spacing w:line="100" w:lineRule="atLeast"/>
        <w:ind/>
        <w:contextualSpacing w:val="1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Аватар</w:t>
      </w:r>
      <w:r>
        <w:rPr>
          <w:rFonts w:ascii="Times New Roman" w:hAnsi="Times New Roman"/>
          <w:sz w:val="22"/>
        </w:rPr>
        <w:t xml:space="preserve"> ИВО подразделения ИВДИВО ИВАС Кут </w:t>
      </w:r>
      <w:r>
        <w:rPr>
          <w:rFonts w:ascii="Times New Roman" w:hAnsi="Times New Roman"/>
          <w:sz w:val="22"/>
        </w:rPr>
        <w:t>Хуми</w:t>
      </w:r>
      <w:r>
        <w:rPr>
          <w:rFonts w:ascii="Times New Roman" w:hAnsi="Times New Roman"/>
          <w:sz w:val="22"/>
        </w:rPr>
        <w:t xml:space="preserve">, </w:t>
      </w:r>
    </w:p>
    <w:p w14:paraId="2C000000">
      <w:pPr>
        <w:spacing w:line="100" w:lineRule="atLeast"/>
        <w:ind/>
        <w:contextualSpacing w:val="1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Глава Совета ИВО подразделения ИВДИВО Рязанов Алексей Сергеевич.</w:t>
      </w:r>
    </w:p>
    <w:p w14:paraId="2D000000">
      <w:pPr>
        <w:spacing w:line="100" w:lineRule="atLeast"/>
        <w:ind/>
        <w:contextualSpacing w:val="1"/>
        <w:jc w:val="right"/>
        <w:rPr>
          <w:rFonts w:ascii="Times New Roman" w:hAnsi="Times New Roman"/>
          <w:sz w:val="22"/>
        </w:rPr>
      </w:pPr>
    </w:p>
    <w:p w14:paraId="2E000000">
      <w:pPr>
        <w:spacing w:line="100" w:lineRule="atLeast"/>
        <w:ind/>
        <w:contextualSpacing w:val="1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</w:t>
      </w:r>
      <w:r>
        <w:rPr>
          <w:rFonts w:ascii="Times New Roman" w:hAnsi="Times New Roman"/>
          <w:sz w:val="22"/>
        </w:rPr>
        <w:t>ИВДИВО-Секретарь</w:t>
      </w:r>
      <w:r>
        <w:rPr>
          <w:rFonts w:ascii="Times New Roman" w:hAnsi="Times New Roman"/>
          <w:sz w:val="22"/>
        </w:rPr>
        <w:t xml:space="preserve"> ИВДИВО  Марина </w:t>
      </w:r>
      <w:r>
        <w:rPr>
          <w:rFonts w:ascii="Times New Roman" w:hAnsi="Times New Roman"/>
          <w:sz w:val="22"/>
        </w:rPr>
        <w:t>Заринш</w:t>
      </w:r>
      <w:r>
        <w:rPr>
          <w:rFonts w:ascii="Times New Roman" w:hAnsi="Times New Roman"/>
          <w:sz w:val="22"/>
        </w:rPr>
        <w:t>.</w:t>
      </w:r>
    </w:p>
    <w:p w14:paraId="2F000000">
      <w:pPr>
        <w:spacing w:line="100" w:lineRule="atLeast"/>
        <w:ind/>
        <w:contextualSpacing w:val="1"/>
        <w:rPr>
          <w:rFonts w:ascii="Times New Roman" w:hAnsi="Times New Roman"/>
          <w:b w:val="1"/>
          <w:color w:val="548DD4"/>
        </w:rPr>
      </w:pPr>
    </w:p>
    <w:p w14:paraId="30000000">
      <w:pPr>
        <w:spacing w:line="100" w:lineRule="atLeast"/>
        <w:ind/>
        <w:contextualSpacing w:val="1"/>
        <w:rPr>
          <w:rFonts w:ascii="Times New Roman" w:hAnsi="Times New Roman"/>
        </w:rPr>
      </w:pPr>
    </w:p>
    <w:p w14:paraId="31000000">
      <w:pPr>
        <w:spacing w:line="100" w:lineRule="atLeast"/>
        <w:ind/>
        <w:contextualSpacing w:val="1"/>
        <w:rPr>
          <w:rFonts w:ascii="Times New Roman" w:hAnsi="Times New Roman"/>
        </w:rPr>
      </w:pPr>
    </w:p>
    <w:sectPr>
      <w:pgSz w:h="16838" w:w="11906"/>
      <w:pgMar w:bottom="284" w:footer="720" w:gutter="0" w:header="720" w:left="1134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Calibri" w:hAnsi="Calibri"/>
      <w:sz w:val="24"/>
    </w:rPr>
  </w:style>
  <w:style w:default="1" w:styleId="Style_3_ch" w:type="character">
    <w:name w:val="Normal"/>
    <w:link w:val="Style_3"/>
    <w:rPr>
      <w:rFonts w:ascii="Calibri" w:hAnsi="Calibri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7" w:type="paragraph">
    <w:name w:val="toc 6"/>
    <w:next w:val="Style_3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3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markedcontent"/>
    <w:basedOn w:val="Style_3"/>
    <w:link w:val="Style_9_ch"/>
    <w:rPr>
      <w:rFonts w:ascii="Times New Roman" w:hAnsi="Times New Roman"/>
      <w:sz w:val="20"/>
    </w:rPr>
  </w:style>
  <w:style w:styleId="Style_9_ch" w:type="character">
    <w:name w:val="markedcontent"/>
    <w:basedOn w:val="Style_3_ch"/>
    <w:link w:val="Style_9"/>
    <w:rPr>
      <w:rFonts w:ascii="Times New Roman" w:hAnsi="Times New Roman"/>
      <w:sz w:val="20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  <w:rPr>
      <w:rFonts w:ascii="Times New Roman" w:hAnsi="Times New Roman"/>
    </w:rPr>
  </w:style>
  <w:style w:styleId="Style_2_ch" w:type="character">
    <w:name w:val="List Paragraph"/>
    <w:basedOn w:val="Style_3_ch"/>
    <w:link w:val="Style_2"/>
    <w:rPr>
      <w:rFonts w:ascii="Times New Roman" w:hAnsi="Times New Roman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0_ch" w:type="character">
    <w:name w:val="heading 3"/>
    <w:basedOn w:val="Style_3_ch"/>
    <w:link w:val="Style_10"/>
    <w:rPr>
      <w:rFonts w:ascii="Cambria" w:hAnsi="Cambria"/>
      <w:b w:val="1"/>
      <w:sz w:val="26"/>
    </w:rPr>
  </w:style>
  <w:style w:styleId="Style_11" w:type="paragraph">
    <w:name w:val="Стиль3"/>
    <w:basedOn w:val="Style_3"/>
    <w:link w:val="Style_11_ch"/>
    <w:pPr>
      <w:spacing w:after="120"/>
      <w:ind w:firstLine="709"/>
      <w:jc w:val="both"/>
    </w:pPr>
    <w:rPr>
      <w:rFonts w:ascii="Times New Roman" w:hAnsi="Times New Roman"/>
      <w:b w:val="1"/>
      <w:sz w:val="26"/>
    </w:rPr>
  </w:style>
  <w:style w:styleId="Style_11_ch" w:type="character">
    <w:name w:val="Стиль3"/>
    <w:basedOn w:val="Style_3_ch"/>
    <w:link w:val="Style_11"/>
    <w:rPr>
      <w:rFonts w:ascii="Times New Roman" w:hAnsi="Times New Roman"/>
      <w:b w:val="1"/>
      <w:sz w:val="26"/>
    </w:rPr>
  </w:style>
  <w:style w:styleId="Style_12" w:type="paragraph">
    <w:name w:val="toc 3"/>
    <w:next w:val="Style_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Body Text"/>
    <w:basedOn w:val="Style_3"/>
    <w:link w:val="Style_14_ch"/>
    <w:pPr>
      <w:spacing w:after="120"/>
      <w:ind/>
    </w:pPr>
    <w:rPr>
      <w:rFonts w:ascii="Times New Roman" w:hAnsi="Times New Roman"/>
    </w:rPr>
  </w:style>
  <w:style w:styleId="Style_14_ch" w:type="character">
    <w:name w:val="Body Text"/>
    <w:basedOn w:val="Style_3_ch"/>
    <w:link w:val="Style_14"/>
    <w:rPr>
      <w:rFonts w:ascii="Times New Roman" w:hAnsi="Times New Roman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3"/>
    <w:next w:val="Style_3"/>
    <w:link w:val="Style_16_ch"/>
    <w:uiPriority w:val="9"/>
    <w:qFormat/>
    <w:pPr>
      <w:spacing w:after="40" w:before="300" w:line="276" w:lineRule="auto"/>
      <w:ind/>
      <w:outlineLvl w:val="0"/>
    </w:pPr>
    <w:rPr>
      <w:rFonts w:asciiTheme="minorAscii" w:hAnsiTheme="minorHAnsi"/>
      <w:spacing w:val="5"/>
    </w:rPr>
  </w:style>
  <w:style w:styleId="Style_16_ch" w:type="character">
    <w:name w:val="heading 1"/>
    <w:basedOn w:val="Style_3_ch"/>
    <w:link w:val="Style_16"/>
    <w:rPr>
      <w:rFonts w:asciiTheme="minorAscii" w:hAnsiTheme="minorHAnsi"/>
      <w:spacing w:val="5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toc 9"/>
    <w:next w:val="Style_3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Обычный1"/>
    <w:link w:val="Style_22_ch"/>
    <w:rPr>
      <w:rFonts w:ascii="Calibri" w:hAnsi="Calibri"/>
      <w:sz w:val="24"/>
    </w:rPr>
  </w:style>
  <w:style w:styleId="Style_22_ch" w:type="character">
    <w:name w:val="Обычный1"/>
    <w:link w:val="Style_22"/>
    <w:rPr>
      <w:rFonts w:ascii="Calibri" w:hAnsi="Calibri"/>
      <w:sz w:val="24"/>
    </w:rPr>
  </w:style>
  <w:style w:styleId="Style_23" w:type="paragraph">
    <w:name w:val="toc 8"/>
    <w:next w:val="Style_3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24" w:type="paragraph">
    <w:name w:val="toc 5"/>
    <w:next w:val="Style_3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Subtitle"/>
    <w:basedOn w:val="Style_3"/>
    <w:next w:val="Style_3"/>
    <w:link w:val="Style_26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6_ch" w:type="character">
    <w:name w:val="Subtitle"/>
    <w:basedOn w:val="Style_3_ch"/>
    <w:link w:val="Style_26"/>
    <w:rPr>
      <w:rFonts w:ascii="Cambria" w:hAnsi="Cambria"/>
    </w:rPr>
  </w:style>
  <w:style w:styleId="Style_27" w:type="paragraph">
    <w:name w:val="toc 10"/>
    <w:next w:val="Style_3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8" w:type="paragraph">
    <w:name w:val="Title"/>
    <w:next w:val="Style_3"/>
    <w:link w:val="Style_28_ch"/>
    <w:uiPriority w:val="10"/>
    <w:qFormat/>
    <w:rPr>
      <w:rFonts w:ascii="XO Thames" w:hAnsi="XO Thames"/>
      <w:b w:val="1"/>
      <w:sz w:val="52"/>
    </w:rPr>
  </w:style>
  <w:style w:styleId="Style_28_ch" w:type="character">
    <w:name w:val="Title"/>
    <w:link w:val="Style_28"/>
    <w:rPr>
      <w:rFonts w:ascii="XO Thames" w:hAnsi="XO Thames"/>
      <w:b w:val="1"/>
      <w:sz w:val="52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9_ch" w:type="character">
    <w:name w:val="heading 4"/>
    <w:link w:val="Style_29"/>
    <w:rPr>
      <w:rFonts w:ascii="XO Thames" w:hAnsi="XO Thames"/>
      <w:b w:val="1"/>
      <w:color w:val="595959"/>
      <w:sz w:val="26"/>
    </w:rPr>
  </w:style>
  <w:style w:styleId="Style_30" w:type="paragraph">
    <w:name w:val="heading 2"/>
    <w:basedOn w:val="Style_3"/>
    <w:next w:val="Style_14"/>
    <w:link w:val="Style_30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0_ch" w:type="character">
    <w:name w:val="heading 2"/>
    <w:basedOn w:val="Style_3_ch"/>
    <w:link w:val="Style_30"/>
    <w:rPr>
      <w:rFonts w:ascii="Cambria" w:hAnsi="Cambria"/>
      <w:b w:val="1"/>
      <w:i w:val="1"/>
      <w:sz w:val="28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table">
    <w:name w:val="Table Grid"/>
    <w:basedOn w:val="Style_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2026-06-13T13:33:34Z</dcterms:modified>
</cp:coreProperties>
</file>